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Title of the Article in Title Case, Concise and Specific</w:t>
      </w:r>
    </w:p>
    <w:p>
      <w:pPr>
        <w:pStyle w:val="Authors"/>
      </w:pPr>
      <w:r>
        <w:t>First Author¹, Second Author², Corresponding Author¹*</w:t>
      </w:r>
    </w:p>
    <w:p>
      <w:pPr>
        <w:pStyle w:val="Authors"/>
      </w:pPr>
      <w:r>
        <w:t>¹Department, Institution, City, Country. ²Department, Institution, City, Country. *Corresponding author: name@institution.edu</w:t>
      </w:r>
    </w:p>
    <w:p>
      <w:pPr>
        <w:pStyle w:val="Normal"/>
      </w:pPr>
      <w:r>
        <w:rPr>
          <w:b/>
        </w:rPr>
        <w:t xml:space="preserve">Title page.</w:t>
      </w:r>
      <w:r>
        <w:t xml:space="preserve"> Upload this page as a separate file. It is not sent to reviewers. Fill in every section, and delete this note before you submit.</w:t>
      </w:r>
    </w:p>
    <w:p>
      <w:pPr>
        <w:pStyle w:val="Heading1"/>
      </w:pPr>
      <w:r>
        <w:t xml:space="preserve">CORRESPONDING AUTHOR</w:t>
      </w:r>
    </w:p>
    <w:p>
      <w:pPr>
        <w:pStyle w:val="Normal"/>
      </w:pPr>
      <w:r>
        <w:t xml:space="preserve">Full name; email address; complete postal/institutional address; telephone number (optional, not published).</w:t>
      </w:r>
    </w:p>
    <w:p>
      <w:pPr>
        <w:pStyle w:val="Heading1"/>
      </w:pPr>
      <w:r>
        <w:t xml:space="preserve">ORCID IDS</w:t>
      </w:r>
    </w:p>
    <w:p>
      <w:pPr>
        <w:pStyle w:val="Normal"/>
      </w:pPr>
      <w:r>
        <w:t xml:space="preserve">First Author: https://orcid.org/0000-0000-0000-0000. Second Author: https://orcid.org/0000-0000-0000-0000. Corresponding Author: https://orcid.org/0000-0000-0000-0000. An ORCID iD is mandatory for the corresponding author and strongly recommended for all co-authors.</w:t>
      </w:r>
    </w:p>
    <w:p>
      <w:pPr>
        <w:pStyle w:val="Heading1"/>
      </w:pPr>
      <w:r>
        <w:t xml:space="preserve">AUTHOR CONTRIBUTIONS</w:t>
      </w:r>
    </w:p>
    <w:p>
      <w:pPr>
        <w:pStyle w:val="Normal"/>
      </w:pPr>
      <w:r>
        <w:t xml:space="preserve">Describe each author’s contribution using the CRediT roles. Example: First Author: Conceptualization, Methodology, Writing – original draft. Second Author: Investigation, Formal analysis. Corresponding Author: Supervision, Writing – review and editing.</w:t>
      </w:r>
    </w:p>
    <w:p>
      <w:pPr>
        <w:pStyle w:val="Normal"/>
      </w:pPr>
      <w:r>
        <w:t xml:space="preserve">CRediT roles: Conceptualization, Methodology, Software, Investigation, Data curation, Formal analysis, Validation, Visualization, Resources, Supervision, Project administration, Funding acquisition, Writing – original draft, Writing – review and editing.</w:t>
      </w:r>
    </w:p>
    <w:p>
      <w:pPr>
        <w:pStyle w:val="Heading1"/>
      </w:pPr>
      <w:r>
        <w:t xml:space="preserve">FUNDING STATEMENT</w:t>
      </w:r>
    </w:p>
    <w:p>
      <w:pPr>
        <w:pStyle w:val="Normal"/>
      </w:pPr>
      <w:r>
        <w:t xml:space="preserve">Name the funding organization, the grant or project number where applicable, and the role of the funder. If there was no external funding, write: “The authors received no specific funding for this work.”</w:t>
      </w:r>
    </w:p>
    <w:p>
      <w:pPr>
        <w:pStyle w:val="Heading1"/>
      </w:pPr>
      <w:r>
        <w:t xml:space="preserve">COMPETING INTERESTS</w:t>
      </w:r>
    </w:p>
    <w:p>
      <w:pPr>
        <w:pStyle w:val="Normal"/>
      </w:pPr>
      <w:r>
        <w:t xml:space="preserve">Disclose any relationship or circumstance that could influence the research or its interpretation. If there is none, write: “The authors declare that there are no conflicts of interest regarding the publication of this manuscript.”</w:t>
      </w:r>
    </w:p>
    <w:p>
      <w:pPr>
        <w:pStyle w:val="Heading1"/>
      </w:pPr>
      <w:r>
        <w:t xml:space="preserve">ETHICS STATEMENT</w:t>
      </w:r>
    </w:p>
    <w:p>
      <w:pPr>
        <w:pStyle w:val="Normal"/>
      </w:pPr>
      <w:r>
        <w:t xml:space="preserve">State the ethics approval (committee and approval number), the informed consent obtained, and any registration, or write “Not applicable”.</w:t>
      </w:r>
    </w:p>
    <w:p>
      <w:pPr>
        <w:pStyle w:val="Heading1"/>
      </w:pPr>
      <w:r>
        <w:t xml:space="preserve">ACKNOWLEDGMENTS</w:t>
      </w:r>
    </w:p>
    <w:p>
      <w:pPr>
        <w:pStyle w:val="Normal"/>
      </w:pPr>
      <w:r>
        <w:t xml:space="preserve">Name the individuals, institutions or laboratories that helped with the research but do not qualify as authors, or write “None”.</w:t>
      </w:r>
    </w:p>
    <w:sectPr w:rsidR="00FC693F" w:rsidRPr="0006063C" w:rsidSect="00034616">
      <w:pgSz w:w="11909" w:h="16834"/>
      <w:pgMar w:top="864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hybridMultilevel"/>
    <w:lvl w:ilvl="0">
      <w:start w:val="1"/>
      <w:numFmt w:val="bullet"/>
      <w:pStyle w:val="ListBullet"/>
      <w:lvlText w:val="●"/>
      <w:lvlJc w:val="left"/>
      <w:pPr>
        <w:ind w:left="720" w:hanging="360"/>
      </w:pPr>
      <w:rPr>
        <w:rFonts w:ascii="Arial" w:hAnsi="Arial" w:hint="default"/>
      </w:rPr>
    </w:lvl>
    <w:lvl w:ilvl="1">
      <w:start w:val="1"/>
      <w:numFmt w:val="bullet"/>
      <w:pStyle w:val="ListBullet2"/>
      <w:lvlText w:val="○"/>
      <w:lvlJc w:val="left"/>
      <w:pPr>
        <w:ind w:left="1080" w:hanging="360"/>
      </w:pPr>
      <w:rPr>
        <w:rFonts w:ascii="Arial" w:hAnsi="Arial" w:hint="default"/>
      </w:rPr>
    </w:lvl>
    <w:lvl w:ilvl="2">
      <w:start w:val="1"/>
      <w:numFmt w:val="bullet"/>
      <w:pStyle w:val="ListBullet3"/>
      <w:lvlText w:val="■"/>
      <w:lvlJc w:val="left"/>
      <w:pPr>
        <w:ind w:left="1440" w:hanging="360"/>
      </w:pPr>
      <w:rPr>
        <w:rFonts w:ascii="Arial" w:hAnsi="Arial" w:hint="default"/>
      </w:rPr>
    </w:lvl>
    <w:lvl w:ilvl="3">
      <w:start w:val="1"/>
      <w:numFmt w:val="bullet"/>
      <w:pStyle w:val="ListBullet4"/>
      <w:lvlText w:val="□"/>
      <w:lvlJc w:val="left"/>
      <w:pPr>
        <w:ind w:left="1800" w:hanging="360"/>
      </w:pPr>
      <w:rPr>
        <w:rFonts w:ascii="Arial" w:hAnsi="Arial" w:hint="default"/>
      </w:rPr>
    </w:lvl>
  </w:abstractNum>
  <w:abstractNum w:abstractNumId="10">
    <w:multiLevelType w:val="hybridMultilevel"/>
    <w:lvl w:ilvl="0">
      <w:start w:val="1"/>
      <w:numFmt w:val="decimal"/>
      <w:pStyle w:val="ListNumber"/>
      <w:lvlText w:val="%1."/>
      <w:lvlJc w:val="left"/>
      <w:pPr>
        <w:ind w:left="720" w:hanging="360"/>
      </w:pPr>
    </w:lvl>
    <w:lvl w:ilvl="1">
      <w:start w:val="1"/>
      <w:numFmt w:val="lowerRoman"/>
      <w:pStyle w:val="ListNumber2"/>
      <w:lvlText w:val="%2."/>
      <w:lvlJc w:val="left"/>
      <w:pPr>
        <w:ind w:left="1080" w:hanging="360"/>
      </w:pPr>
    </w:lvl>
    <w:lvl w:ilvl="2">
      <w:start w:val="1"/>
      <w:numFmt w:val="lowerLetter"/>
      <w:pStyle w:val="ListNumber3"/>
      <w:lvlText w:val="%3."/>
      <w:lvlJc w:val="left"/>
      <w:pPr>
        <w:ind w:left="144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20" w:line="240" w:lineRule="auto"/>
      <w:ind w:left="0" w:firstLine="216"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40" w:lineRule="auto"/>
      <w:ind w:left="0" w:firstLine="0"/>
      <w:jc w:val="left"/>
      <w:outlineLvl w:val="0"/>
    </w:pPr>
    <w:rPr>
      <w:rFonts w:ascii="Times New Roman" w:hAnsi="Times New Roman" w:cs="Times New Roman" w:eastAsia="Times New Roman"/>
      <w:b/>
      <w:bCs/>
      <w:i w:val="0"/>
      <w:cap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220" w:line="240" w:lineRule="auto"/>
      <w:ind w:left="0" w:firstLine="0"/>
      <w:jc w:val="left"/>
      <w:outlineLvl w:val="1"/>
    </w:pPr>
    <w:rPr>
      <w:rFonts w:ascii="Times New Roman" w:hAnsi="Times New Roman" w:cs="Times New Roman" w:eastAsia="Times New Roman"/>
      <w:b/>
      <w:bCs/>
      <w:i w:val="0"/>
      <w:caps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220" w:line="240" w:lineRule="auto"/>
      <w:ind w:left="0" w:firstLine="0"/>
      <w:jc w:val="left"/>
      <w:outlineLvl w:val="2"/>
    </w:pPr>
    <w:rPr>
      <w:rFonts w:ascii="Times New Roman" w:hAnsi="Times New Roman" w:cs="Times New Roman" w:eastAsia="Times New Roman"/>
      <w:b/>
      <w:bCs/>
      <w:i/>
      <w:caps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0" w:after="220" w:line="240" w:lineRule="auto"/>
      <w:ind w:left="0" w:firstLine="0"/>
      <w:jc w:val="left"/>
      <w:outlineLvl w:val="3"/>
    </w:pPr>
    <w:rPr>
      <w:rFonts w:ascii="Times New Roman" w:hAnsi="Times New Roman" w:cs="Times New Roman" w:eastAsia="Times New Roman"/>
      <w:b w:val="0"/>
      <w:bCs/>
      <w:i/>
      <w:iCs/>
      <w:caps w:val="0"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20" w:line="240" w:lineRule="auto" w:before="0"/>
      <w:ind w:left="0" w:firstLine="0"/>
      <w:contextualSpacing/>
      <w:jc w:val="left"/>
    </w:pPr>
    <w:rPr>
      <w:rFonts w:ascii="Calibri Light" w:hAnsi="Calibri Light" w:cs="Calibri Light" w:eastAsia="Calibri Light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0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ilvl w:val="1"/>
        <w:numId w:val="10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ilvl w:val="2"/>
        <w:numId w:val="10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Bullet4">
    <w:name w:val="List Bullet 4"/>
    <w:basedOn w:val="Normal"/>
    <w:uiPriority w:val="99"/>
    <w:unhideWhenUsed/>
    <w:rsid w:val="00326F90"/>
    <w:pPr>
      <w:numPr>
        <w:ilvl w:val="3"/>
        <w:numId w:val="10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11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Number2">
    <w:name w:val="List Number 2"/>
    <w:basedOn w:val="Normal"/>
    <w:uiPriority w:val="99"/>
    <w:unhideWhenUsed/>
    <w:rsid w:val="00326F90"/>
    <w:pPr>
      <w:numPr>
        <w:ilvl w:val="1"/>
        <w:numId w:val="11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Number3">
    <w:name w:val="List Number 3"/>
    <w:basedOn w:val="Normal"/>
    <w:uiPriority w:val="99"/>
    <w:unhideWhenUsed/>
    <w:rsid w:val="00326F90"/>
    <w:pPr>
      <w:numPr>
        <w:ilvl w:val="2"/>
        <w:numId w:val="11"/>
      </w:numPr>
      <w:spacing w:before="0" w:after="220" w:line="240" w:lineRule="auto"/>
      <w:contextualSpacing/>
      <w:jc w:val="both"/>
    </w:pPr>
    <w:rPr>
      <w:rFonts w:ascii="Times New Roman" w:hAnsi="Times New Roman" w:cs="Times New Roman" w:eastAsia="Times New Roman"/>
      <w:color w:val="000000"/>
      <w:sz w:val="22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thors">
    <w:name w:val="Authors"/>
    <w:basedOn w:val="Normal"/>
    <w:pPr>
      <w:spacing w:before="0" w:after="220" w:line="240" w:lineRule="auto"/>
      <w:ind w:left="0" w:firstLine="0"/>
      <w:jc w:val="left"/>
    </w:pPr>
    <w:rPr>
      <w:rFonts w:ascii="Garamond" w:hAnsi="Garamond" w:cs="Garamond" w:eastAsia="Garamond"/>
      <w:color w:val="000000"/>
      <w:sz w:val="24"/>
    </w:rPr>
  </w:style>
  <w:style w:type="paragraph" w:customStyle="1" w:styleId="AbstractHeading">
    <w:name w:val="Abstract Heading"/>
    <w:basedOn w:val="Normal"/>
    <w:pPr>
      <w:spacing w:before="0" w:after="220" w:line="240" w:lineRule="auto"/>
      <w:ind w:left="0" w:firstLine="0"/>
      <w:jc w:val="center"/>
    </w:pPr>
    <w:rPr>
      <w:rFonts w:ascii="Times New Roman" w:hAnsi="Times New Roman" w:cs="Times New Roman" w:eastAsia="Times New Roman"/>
      <w:b/>
      <w:i/>
      <w:color w:val="000000"/>
      <w:sz w:val="22"/>
    </w:rPr>
  </w:style>
  <w:style w:type="paragraph" w:customStyle="1" w:styleId="Abstract">
    <w:name w:val="Abstract"/>
    <w:basedOn w:val="Normal"/>
    <w:pPr>
      <w:spacing w:before="0" w:after="220" w:line="240" w:lineRule="auto"/>
      <w:ind w:left="0" w:firstLine="0"/>
      <w:jc w:val="both"/>
    </w:pPr>
    <w:rPr>
      <w:rFonts w:ascii="Times New Roman" w:hAnsi="Times New Roman" w:cs="Times New Roman" w:eastAsia="Times New Roman"/>
      <w:i/>
      <w:color w:val="000000"/>
      <w:sz w:val="22"/>
    </w:rPr>
  </w:style>
  <w:style w:type="paragraph" w:customStyle="1" w:styleId="Keywords">
    <w:name w:val="Keywords"/>
    <w:basedOn w:val="Normal"/>
    <w:pPr>
      <w:spacing w:before="0" w:after="220" w:line="240" w:lineRule="auto"/>
      <w:ind w:left="0" w:firstLine="0"/>
      <w:jc w:val="both"/>
    </w:pPr>
    <w:rPr>
      <w:rFonts w:ascii="Times New Roman" w:hAnsi="Times New Roman" w:cs="Times New Roman" w:eastAsia="Times New Roman"/>
      <w:color w:val="000000"/>
      <w:sz w:val="22"/>
    </w:rPr>
  </w:style>
  <w:style w:type="character" w:customStyle="1" w:styleId="Heading5(run-in)">
    <w:name w:val="Heading 5 (run-in)"/>
    <w:rPr>
      <w:rFonts w:ascii="Times New Roman" w:hAnsi="Times New Roman" w:cs="Times New Roman" w:eastAsia="Times New Roman"/>
      <w:b w:val="0"/>
      <w:i/>
      <w:color w:val="000000"/>
      <w:sz w:val="22"/>
    </w:rPr>
  </w:style>
  <w:style w:type="character" w:customStyle="1" w:styleId="Heading6(run-in)">
    <w:name w:val="Heading 6 (run-in)"/>
    <w:rPr>
      <w:rFonts w:ascii="Times New Roman" w:hAnsi="Times New Roman" w:cs="Times New Roman" w:eastAsia="Times New Roman"/>
      <w:b w:val="0"/>
      <w:i w:val="0"/>
      <w:color w:val="000000"/>
      <w:sz w:val="22"/>
    </w:rPr>
  </w:style>
  <w:style w:type="paragraph" w:customStyle="1" w:styleId="TableCaption">
    <w:name w:val="Table Caption"/>
    <w:basedOn w:val="Normal"/>
    <w:pPr>
      <w:spacing w:before="0" w:after="220" w:line="240" w:lineRule="auto"/>
      <w:ind w:left="0" w:firstLine="0"/>
      <w:jc w:val="left"/>
    </w:pPr>
    <w:rPr>
      <w:rFonts w:ascii="Times New Roman" w:hAnsi="Times New Roman" w:cs="Times New Roman" w:eastAsia="Times New Roman"/>
      <w:color w:val="000000"/>
      <w:sz w:val="22"/>
    </w:rPr>
  </w:style>
  <w:style w:type="paragraph" w:customStyle="1" w:styleId="TableText">
    <w:name w:val="Table Text"/>
    <w:basedOn w:val="Normal"/>
    <w:pPr>
      <w:spacing w:before="0" w:after="0" w:line="240" w:lineRule="auto"/>
      <w:ind w:left="0" w:firstLine="0"/>
      <w:jc w:val="left"/>
    </w:pPr>
    <w:rPr>
      <w:rFonts w:ascii="Times New Roman" w:hAnsi="Times New Roman" w:cs="Times New Roman" w:eastAsia="Times New Roman"/>
      <w:color w:val="000000"/>
      <w:sz w:val="18"/>
    </w:rPr>
  </w:style>
  <w:style w:type="paragraph" w:customStyle="1" w:styleId="TableNote">
    <w:name w:val="Table Note"/>
    <w:basedOn w:val="Normal"/>
    <w:pPr>
      <w:spacing w:before="0" w:after="220" w:line="240" w:lineRule="auto"/>
      <w:ind w:left="0" w:firstLine="0"/>
      <w:jc w:val="left"/>
    </w:pPr>
    <w:rPr>
      <w:rFonts w:ascii="Times New Roman" w:hAnsi="Times New Roman" w:cs="Times New Roman" w:eastAsia="Times New Roman"/>
      <w:color w:val="000000"/>
      <w:sz w:val="18"/>
    </w:rPr>
  </w:style>
  <w:style w:type="paragraph" w:customStyle="1" w:styleId="FigureCaption">
    <w:name w:val="Figure Caption"/>
    <w:basedOn w:val="Normal"/>
    <w:pPr>
      <w:spacing w:before="0" w:after="220" w:line="240" w:lineRule="auto"/>
      <w:ind w:left="0" w:firstLine="0"/>
      <w:jc w:val="center"/>
    </w:pPr>
    <w:rPr>
      <w:rFonts w:ascii="Times New Roman" w:hAnsi="Times New Roman" w:cs="Times New Roman" w:eastAsia="Times New Roman"/>
      <w:color w:val="000000"/>
      <w:sz w:val="22"/>
    </w:rPr>
  </w:style>
  <w:style w:type="paragraph" w:customStyle="1" w:styleId="Reference">
    <w:name w:val="Reference"/>
    <w:basedOn w:val="Normal"/>
    <w:pPr>
      <w:spacing w:before="0" w:after="220" w:line="240" w:lineRule="auto"/>
      <w:ind w:left="360" w:hanging="360"/>
      <w:jc w:val="both"/>
    </w:pPr>
    <w:rPr>
      <w:rFonts w:ascii="Times New Roman" w:hAnsi="Times New Roman" w:cs="Times New Roman" w:eastAsia="Times New Roman"/>
      <w:color w:val="000000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JournalsPub — title page template</dc:title>
  <dc:subject/>
  <dc:creator/>
  <cp:keywords/>
  <dc:description>Generated from the house formatting specification. See /pages/formatting-guidelines/.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